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6F51" w14:textId="6BEF7042" w:rsidR="00CF4D86" w:rsidRPr="0019051D" w:rsidRDefault="00CF4D86" w:rsidP="00E61AD2">
      <w:pPr>
        <w:jc w:val="center"/>
        <w:rPr>
          <w:rFonts w:ascii="Times New Roman Bold" w:hAnsi="Times New Roman Bold"/>
          <w:b/>
          <w:bCs/>
          <w:smallCaps/>
          <w:sz w:val="32"/>
          <w:szCs w:val="32"/>
        </w:rPr>
      </w:pPr>
      <w:bookmarkStart w:id="0" w:name="_GoBack"/>
      <w:bookmarkEnd w:id="0"/>
      <w:r w:rsidRPr="0019051D">
        <w:rPr>
          <w:rFonts w:ascii="Times New Roman Bold" w:hAnsi="Times New Roman Bold"/>
          <w:b/>
          <w:bCs/>
          <w:smallCaps/>
          <w:sz w:val="32"/>
          <w:szCs w:val="32"/>
        </w:rPr>
        <w:t>School of Humanities, Arts, and Social Sciences</w:t>
      </w:r>
    </w:p>
    <w:p w14:paraId="51C5D16E" w14:textId="73B6E453" w:rsidR="0020543E" w:rsidRPr="0019051D" w:rsidRDefault="00E1067E" w:rsidP="00E61AD2">
      <w:pPr>
        <w:jc w:val="center"/>
        <w:rPr>
          <w:rFonts w:ascii="Times New Roman Bold" w:hAnsi="Times New Roman Bold"/>
          <w:b/>
          <w:bCs/>
          <w:smallCaps/>
          <w:sz w:val="32"/>
          <w:szCs w:val="32"/>
        </w:rPr>
      </w:pPr>
      <w:r w:rsidRPr="0019051D">
        <w:rPr>
          <w:rFonts w:ascii="Times New Roman Bold" w:hAnsi="Times New Roman Bold"/>
          <w:b/>
          <w:bCs/>
          <w:smallCaps/>
          <w:sz w:val="32"/>
          <w:szCs w:val="32"/>
        </w:rPr>
        <w:t xml:space="preserve">Faculty </w:t>
      </w:r>
      <w:r w:rsidR="00CF4D86" w:rsidRPr="0019051D">
        <w:rPr>
          <w:rFonts w:ascii="Times New Roman Bold" w:hAnsi="Times New Roman Bold"/>
          <w:b/>
          <w:bCs/>
          <w:smallCaps/>
          <w:sz w:val="32"/>
          <w:szCs w:val="32"/>
        </w:rPr>
        <w:t>Committee Structure</w:t>
      </w:r>
    </w:p>
    <w:p w14:paraId="5D23841C" w14:textId="642C8BC1" w:rsidR="009D5F33" w:rsidRPr="009D5F33" w:rsidRDefault="00D556F2" w:rsidP="00E61AD2">
      <w:pPr>
        <w:jc w:val="center"/>
        <w:rPr>
          <w:sz w:val="20"/>
          <w:szCs w:val="20"/>
        </w:rPr>
      </w:pPr>
      <w:r>
        <w:rPr>
          <w:sz w:val="20"/>
          <w:szCs w:val="20"/>
        </w:rPr>
        <w:t>Edited</w:t>
      </w:r>
      <w:r w:rsidR="009D5F33" w:rsidRPr="009D5F33">
        <w:rPr>
          <w:sz w:val="20"/>
          <w:szCs w:val="20"/>
        </w:rPr>
        <w:t xml:space="preserve">: </w:t>
      </w:r>
      <w:r w:rsidR="003F3E70">
        <w:rPr>
          <w:sz w:val="20"/>
          <w:szCs w:val="20"/>
        </w:rPr>
        <w:t>August 15</w:t>
      </w:r>
      <w:r>
        <w:rPr>
          <w:sz w:val="20"/>
          <w:szCs w:val="20"/>
        </w:rPr>
        <w:t>, 2019</w:t>
      </w:r>
    </w:p>
    <w:p w14:paraId="4F7F6C30" w14:textId="77777777" w:rsidR="009D5F33" w:rsidRPr="0019051D" w:rsidRDefault="009D5F33" w:rsidP="00E61AD2">
      <w:pPr>
        <w:jc w:val="center"/>
        <w:rPr>
          <w:b/>
        </w:rPr>
      </w:pPr>
    </w:p>
    <w:p w14:paraId="2D0037F0" w14:textId="6BB5BB0A" w:rsidR="0020543E" w:rsidRPr="0019051D" w:rsidRDefault="00CF4D86" w:rsidP="00CF4D86">
      <w:r w:rsidRPr="0019051D">
        <w:t xml:space="preserve">This document </w:t>
      </w:r>
      <w:r w:rsidR="00E1067E" w:rsidRPr="0019051D">
        <w:t>lists</w:t>
      </w:r>
      <w:r w:rsidRPr="0019051D">
        <w:t xml:space="preserve"> the standing </w:t>
      </w:r>
      <w:r w:rsidR="00E1067E" w:rsidRPr="0019051D">
        <w:t xml:space="preserve">faculty </w:t>
      </w:r>
      <w:r w:rsidRPr="0019051D">
        <w:t>committee</w:t>
      </w:r>
      <w:r w:rsidR="00E1067E" w:rsidRPr="0019051D">
        <w:t>s</w:t>
      </w:r>
      <w:r w:rsidRPr="0019051D">
        <w:t xml:space="preserve"> of the School of Humanities, Arts, and Social Sciences </w:t>
      </w:r>
      <w:r w:rsidR="00457EE0">
        <w:t xml:space="preserve">and </w:t>
      </w:r>
      <w:r w:rsidR="00E1067E" w:rsidRPr="0019051D">
        <w:t>describes</w:t>
      </w:r>
      <w:r w:rsidRPr="0019051D">
        <w:t xml:space="preserve"> their purpose, membership, and responsibilities.</w:t>
      </w:r>
    </w:p>
    <w:p w14:paraId="293A4809" w14:textId="77777777" w:rsidR="00CF4D86" w:rsidRDefault="00CF4D86" w:rsidP="00CF4D86">
      <w:pPr>
        <w:rPr>
          <w:sz w:val="28"/>
          <w:szCs w:val="28"/>
        </w:rPr>
      </w:pPr>
    </w:p>
    <w:p w14:paraId="3BEA533E" w14:textId="77777777" w:rsidR="00CF4D86" w:rsidRPr="00CF4D86" w:rsidRDefault="00CF4D86" w:rsidP="00CF4D86">
      <w:pPr>
        <w:rPr>
          <w:sz w:val="28"/>
          <w:szCs w:val="28"/>
        </w:rPr>
      </w:pPr>
    </w:p>
    <w:p w14:paraId="7C6EB6E5" w14:textId="13D0AADB" w:rsidR="0020543E" w:rsidRPr="00860FE7" w:rsidRDefault="00E61AD2" w:rsidP="00860FE7">
      <w:pPr>
        <w:pStyle w:val="ListParagraph"/>
        <w:numPr>
          <w:ilvl w:val="0"/>
          <w:numId w:val="4"/>
        </w:numPr>
        <w:rPr>
          <w:b/>
        </w:rPr>
      </w:pPr>
      <w:r w:rsidRPr="00860FE7">
        <w:rPr>
          <w:b/>
        </w:rPr>
        <w:t xml:space="preserve"> </w:t>
      </w:r>
      <w:r w:rsidR="0020543E" w:rsidRPr="00860FE7">
        <w:rPr>
          <w:b/>
        </w:rPr>
        <w:t>EXECUTIVE COMMITTEE</w:t>
      </w:r>
    </w:p>
    <w:p w14:paraId="3E6B5EAF" w14:textId="77777777" w:rsidR="0020543E" w:rsidRDefault="0020543E">
      <w:pPr>
        <w:rPr>
          <w:u w:val="single"/>
        </w:rPr>
      </w:pPr>
    </w:p>
    <w:p w14:paraId="4B2376D5" w14:textId="19C5DDC4" w:rsidR="00E14EE2" w:rsidRPr="00E14EE2" w:rsidRDefault="00E14EE2" w:rsidP="00E14EE2">
      <w:pPr>
        <w:pStyle w:val="ListParagraph"/>
        <w:numPr>
          <w:ilvl w:val="1"/>
          <w:numId w:val="4"/>
        </w:numPr>
        <w:ind w:left="810"/>
        <w:rPr>
          <w:b/>
        </w:rPr>
      </w:pPr>
      <w:r>
        <w:rPr>
          <w:b/>
        </w:rPr>
        <w:t xml:space="preserve">Purpose:  </w:t>
      </w:r>
      <w:r>
        <w:t xml:space="preserve">The HASS Executive Committee </w:t>
      </w:r>
      <w:r w:rsidR="000D46A0">
        <w:t xml:space="preserve">(EC) </w:t>
      </w:r>
      <w:r>
        <w:t>was established to provide</w:t>
      </w:r>
      <w:r w:rsidR="000D46A0">
        <w:t xml:space="preserve"> the HASS faculty with</w:t>
      </w:r>
      <w:r>
        <w:t xml:space="preserve"> formal and consistent interaction between the HASS Dean and the academic departments and interdisciplinary programs comprising the School of Humanities, Arts</w:t>
      </w:r>
      <w:r w:rsidR="008444C8">
        <w:t>,</w:t>
      </w:r>
      <w:r>
        <w:t xml:space="preserve"> and Social Sciences.  It meets </w:t>
      </w:r>
      <w:r w:rsidR="00D556F2">
        <w:t>regularly</w:t>
      </w:r>
      <w:r>
        <w:t xml:space="preserve"> </w:t>
      </w:r>
      <w:r w:rsidR="00E54845">
        <w:t xml:space="preserve">during the academic year </w:t>
      </w:r>
      <w:r>
        <w:t xml:space="preserve">to consider issues of significance to the HASS faculty and to HASS in relation to the university. </w:t>
      </w:r>
      <w:r w:rsidR="00E54845">
        <w:t>The Executive Committee participates in and advises the Dean on the Annual Assessment of the Faculty.  The Execut</w:t>
      </w:r>
      <w:r w:rsidR="00D556F2">
        <w:t>i</w:t>
      </w:r>
      <w:r w:rsidR="00E54845">
        <w:t xml:space="preserve">ve Committee serves as the </w:t>
      </w:r>
      <w:r w:rsidR="00D556F2">
        <w:t>School</w:t>
      </w:r>
      <w:r w:rsidR="000D46A0">
        <w:t xml:space="preserve"> </w:t>
      </w:r>
      <w:r w:rsidR="009D5F33">
        <w:t xml:space="preserve">Committee on Promotion and Tenure </w:t>
      </w:r>
      <w:r w:rsidR="000D46A0">
        <w:t>(</w:t>
      </w:r>
      <w:r w:rsidR="00D556F2">
        <w:t>S</w:t>
      </w:r>
      <w:r w:rsidR="000D46A0">
        <w:t>CPT)</w:t>
      </w:r>
      <w:r w:rsidR="00E54845">
        <w:t xml:space="preserve"> as outlined in the Faculty Handbook.</w:t>
      </w:r>
    </w:p>
    <w:p w14:paraId="5F922EA5" w14:textId="77777777" w:rsidR="00E14EE2" w:rsidRPr="00E14EE2" w:rsidRDefault="00E14EE2" w:rsidP="00E14EE2">
      <w:pPr>
        <w:ind w:left="450"/>
        <w:rPr>
          <w:b/>
        </w:rPr>
      </w:pPr>
    </w:p>
    <w:p w14:paraId="381C4434" w14:textId="061448E3" w:rsidR="0020543E" w:rsidRPr="00860FE7" w:rsidRDefault="0020543E" w:rsidP="00860FE7">
      <w:pPr>
        <w:pStyle w:val="ListParagraph"/>
        <w:numPr>
          <w:ilvl w:val="1"/>
          <w:numId w:val="4"/>
        </w:numPr>
        <w:ind w:left="810"/>
        <w:rPr>
          <w:b/>
        </w:rPr>
      </w:pPr>
      <w:r w:rsidRPr="00860FE7">
        <w:rPr>
          <w:b/>
        </w:rPr>
        <w:t>Membership:</w:t>
      </w:r>
    </w:p>
    <w:p w14:paraId="2F71568F" w14:textId="0F9F5AD7" w:rsidR="0020543E" w:rsidRDefault="0020543E" w:rsidP="00F5288A">
      <w:pPr>
        <w:pStyle w:val="ListParagraph"/>
        <w:numPr>
          <w:ilvl w:val="2"/>
          <w:numId w:val="4"/>
        </w:numPr>
        <w:tabs>
          <w:tab w:val="left" w:pos="1080"/>
        </w:tabs>
        <w:ind w:left="1620" w:hanging="810"/>
      </w:pPr>
      <w:r>
        <w:t>HASS Dean</w:t>
      </w:r>
      <w:r w:rsidR="00B94C8B">
        <w:t>, Chair</w:t>
      </w:r>
      <w:r w:rsidR="000D46A0">
        <w:t xml:space="preserve"> </w:t>
      </w:r>
      <w:r w:rsidR="000D46A0" w:rsidRPr="00F5288A">
        <w:rPr>
          <w:i/>
        </w:rPr>
        <w:t>(ex-officio</w:t>
      </w:r>
      <w:r w:rsidR="000D46A0">
        <w:t>)</w:t>
      </w:r>
    </w:p>
    <w:p w14:paraId="2A12735C" w14:textId="77777777" w:rsidR="0020543E" w:rsidRDefault="0020543E" w:rsidP="00F5288A">
      <w:pPr>
        <w:pStyle w:val="ListParagraph"/>
        <w:numPr>
          <w:ilvl w:val="2"/>
          <w:numId w:val="4"/>
        </w:numPr>
        <w:tabs>
          <w:tab w:val="left" w:pos="1080"/>
        </w:tabs>
        <w:ind w:left="1620" w:hanging="810"/>
      </w:pPr>
      <w:r>
        <w:t>Associate Deans</w:t>
      </w:r>
    </w:p>
    <w:p w14:paraId="20E047DF" w14:textId="77777777" w:rsidR="0020543E" w:rsidRDefault="0020543E" w:rsidP="00F5288A">
      <w:pPr>
        <w:pStyle w:val="ListParagraph"/>
        <w:numPr>
          <w:ilvl w:val="2"/>
          <w:numId w:val="4"/>
        </w:numPr>
        <w:tabs>
          <w:tab w:val="left" w:pos="1080"/>
        </w:tabs>
        <w:ind w:left="1620" w:hanging="810"/>
      </w:pPr>
      <w:r>
        <w:t>Department Heads</w:t>
      </w:r>
    </w:p>
    <w:p w14:paraId="5731F95F" w14:textId="4CA9D572" w:rsidR="0020543E" w:rsidRDefault="000D46A0" w:rsidP="00F5288A">
      <w:pPr>
        <w:pStyle w:val="ListParagraph"/>
        <w:numPr>
          <w:ilvl w:val="2"/>
          <w:numId w:val="4"/>
        </w:numPr>
        <w:tabs>
          <w:tab w:val="left" w:pos="1080"/>
        </w:tabs>
        <w:ind w:left="1620" w:hanging="810"/>
      </w:pPr>
      <w:r>
        <w:t xml:space="preserve">School-wide </w:t>
      </w:r>
      <w:r w:rsidR="0020543E">
        <w:t>Interdisciplinary Program Director(s)</w:t>
      </w:r>
    </w:p>
    <w:p w14:paraId="333896AB" w14:textId="70815F3B" w:rsidR="0020543E" w:rsidRPr="0033254C" w:rsidRDefault="0020543E" w:rsidP="00F5288A">
      <w:pPr>
        <w:pStyle w:val="ListParagraph"/>
        <w:numPr>
          <w:ilvl w:val="2"/>
          <w:numId w:val="4"/>
        </w:numPr>
        <w:tabs>
          <w:tab w:val="left" w:pos="1080"/>
        </w:tabs>
        <w:ind w:left="1620" w:hanging="810"/>
      </w:pPr>
      <w:r w:rsidRPr="0033254C">
        <w:t>Recording Secretary: Manager of Operations and Administrative Services</w:t>
      </w:r>
      <w:r w:rsidR="000D46A0" w:rsidRPr="0033254C">
        <w:t xml:space="preserve"> (ex-officio)</w:t>
      </w:r>
    </w:p>
    <w:p w14:paraId="36A45BB6" w14:textId="77777777" w:rsidR="00860FE7" w:rsidRDefault="00860FE7"/>
    <w:p w14:paraId="02682321" w14:textId="0F93AD11" w:rsidR="00E54845" w:rsidRPr="00F5288A" w:rsidRDefault="00B94C8B" w:rsidP="00F5288A">
      <w:pPr>
        <w:pStyle w:val="ListParagraph"/>
        <w:numPr>
          <w:ilvl w:val="1"/>
          <w:numId w:val="4"/>
        </w:numPr>
        <w:ind w:left="810"/>
        <w:rPr>
          <w:b/>
        </w:rPr>
      </w:pPr>
      <w:r w:rsidRPr="00860FE7">
        <w:rPr>
          <w:b/>
        </w:rPr>
        <w:t>Responsibilities:</w:t>
      </w:r>
    </w:p>
    <w:p w14:paraId="11C9DE08" w14:textId="1B40ED71" w:rsidR="0020543E" w:rsidRDefault="00F5288A" w:rsidP="008D5BBD">
      <w:pPr>
        <w:pStyle w:val="ListParagraph"/>
        <w:numPr>
          <w:ilvl w:val="2"/>
          <w:numId w:val="4"/>
        </w:numPr>
        <w:ind w:left="1530"/>
      </w:pPr>
      <w:r>
        <w:t>Serve</w:t>
      </w:r>
      <w:r w:rsidR="0020543E">
        <w:t xml:space="preserve"> as </w:t>
      </w:r>
      <w:r w:rsidR="00D556F2">
        <w:t>School</w:t>
      </w:r>
      <w:r w:rsidR="000D46A0">
        <w:t xml:space="preserve"> </w:t>
      </w:r>
      <w:r w:rsidR="0020543E">
        <w:t>Committee on Promotion and Tenure</w:t>
      </w:r>
      <w:r w:rsidR="00E54845">
        <w:t xml:space="preserve"> (</w:t>
      </w:r>
      <w:r w:rsidR="00D556F2">
        <w:t>S</w:t>
      </w:r>
      <w:r w:rsidR="00E54845">
        <w:t>CPT)</w:t>
      </w:r>
      <w:r w:rsidR="00CF4D86">
        <w:t xml:space="preserve"> as outlined in the Faculty Handbook</w:t>
      </w:r>
    </w:p>
    <w:p w14:paraId="26BC442F" w14:textId="1F908F40" w:rsidR="00F5288A" w:rsidRDefault="00F5288A" w:rsidP="008D5BBD">
      <w:pPr>
        <w:pStyle w:val="ListParagraph"/>
        <w:numPr>
          <w:ilvl w:val="2"/>
          <w:numId w:val="4"/>
        </w:numPr>
        <w:ind w:left="1530"/>
      </w:pPr>
      <w:r>
        <w:t>Review and formalize all ad-hoc committees of the faculty, including Faculty Search Committees</w:t>
      </w:r>
    </w:p>
    <w:p w14:paraId="085792FB" w14:textId="3722959D" w:rsidR="0020543E" w:rsidRDefault="00E54845" w:rsidP="008D5BBD">
      <w:pPr>
        <w:pStyle w:val="ListParagraph"/>
        <w:numPr>
          <w:ilvl w:val="2"/>
          <w:numId w:val="4"/>
        </w:numPr>
        <w:ind w:left="1530"/>
      </w:pPr>
      <w:r>
        <w:t>With input from Fa</w:t>
      </w:r>
      <w:r w:rsidR="00F5288A">
        <w:t>culty Search Committees, review</w:t>
      </w:r>
      <w:r>
        <w:t xml:space="preserve"> and r</w:t>
      </w:r>
      <w:r w:rsidR="00F5288A">
        <w:t>ecommend</w:t>
      </w:r>
      <w:r w:rsidR="0020543E">
        <w:t xml:space="preserve"> </w:t>
      </w:r>
      <w:r>
        <w:t xml:space="preserve">the </w:t>
      </w:r>
      <w:r w:rsidR="0020543E">
        <w:t xml:space="preserve">finalists for </w:t>
      </w:r>
      <w:r>
        <w:t xml:space="preserve">all </w:t>
      </w:r>
      <w:r w:rsidR="0020543E">
        <w:t>faculty positions</w:t>
      </w:r>
    </w:p>
    <w:p w14:paraId="22AE51E5" w14:textId="082B6B0B" w:rsidR="0020543E" w:rsidRDefault="00F5288A" w:rsidP="008D5BBD">
      <w:pPr>
        <w:pStyle w:val="ListParagraph"/>
        <w:numPr>
          <w:ilvl w:val="2"/>
          <w:numId w:val="4"/>
        </w:numPr>
        <w:ind w:left="1530"/>
      </w:pPr>
      <w:r>
        <w:t>Advise</w:t>
      </w:r>
      <w:r w:rsidR="001E7661">
        <w:t xml:space="preserve"> the Dean </w:t>
      </w:r>
      <w:r w:rsidR="0020543E">
        <w:t>on policy and resource allocation</w:t>
      </w:r>
    </w:p>
    <w:p w14:paraId="14888633" w14:textId="5B3D072D" w:rsidR="0020543E" w:rsidRDefault="00F5288A" w:rsidP="008D5BBD">
      <w:pPr>
        <w:pStyle w:val="ListParagraph"/>
        <w:numPr>
          <w:ilvl w:val="2"/>
          <w:numId w:val="4"/>
        </w:numPr>
        <w:ind w:left="1530"/>
      </w:pPr>
      <w:r>
        <w:t>Advise</w:t>
      </w:r>
      <w:r w:rsidR="001E7661">
        <w:t xml:space="preserve"> the Dean </w:t>
      </w:r>
      <w:r w:rsidR="0020543E">
        <w:t>on Performance Planning</w:t>
      </w:r>
    </w:p>
    <w:p w14:paraId="54911B5B" w14:textId="431722C6" w:rsidR="0020543E" w:rsidRDefault="00F5288A" w:rsidP="008D5BBD">
      <w:pPr>
        <w:pStyle w:val="ListParagraph"/>
        <w:numPr>
          <w:ilvl w:val="2"/>
          <w:numId w:val="4"/>
        </w:numPr>
        <w:ind w:left="1530"/>
      </w:pPr>
      <w:r>
        <w:t>Advise</w:t>
      </w:r>
      <w:r w:rsidR="000D46A0">
        <w:t xml:space="preserve"> the Dean on the</w:t>
      </w:r>
      <w:r w:rsidR="0020543E">
        <w:t xml:space="preserve"> Annual Assessment</w:t>
      </w:r>
      <w:r w:rsidR="000D46A0">
        <w:t xml:space="preserve"> of the Faculty</w:t>
      </w:r>
    </w:p>
    <w:p w14:paraId="7FD0C200" w14:textId="69AF6DF3" w:rsidR="00E54845" w:rsidRDefault="00F5288A" w:rsidP="008D5BBD">
      <w:pPr>
        <w:pStyle w:val="ListParagraph"/>
        <w:numPr>
          <w:ilvl w:val="2"/>
          <w:numId w:val="4"/>
        </w:numPr>
        <w:ind w:left="1530"/>
      </w:pPr>
      <w:r>
        <w:t>Advise</w:t>
      </w:r>
      <w:r w:rsidR="00E54845">
        <w:t xml:space="preserve"> the Dean on the appointment of Visiting Scholars and Researchers</w:t>
      </w:r>
    </w:p>
    <w:p w14:paraId="355637F1" w14:textId="28102D96" w:rsidR="003D4FD4" w:rsidRDefault="00F5288A" w:rsidP="008D5BBD">
      <w:pPr>
        <w:pStyle w:val="ListParagraph"/>
        <w:numPr>
          <w:ilvl w:val="2"/>
          <w:numId w:val="4"/>
        </w:numPr>
        <w:ind w:left="1530"/>
      </w:pPr>
      <w:r>
        <w:t xml:space="preserve">Circulate </w:t>
      </w:r>
      <w:r w:rsidR="003D4FD4">
        <w:t>approved minutes to hass-all@rpi.edu</w:t>
      </w:r>
    </w:p>
    <w:p w14:paraId="5DD3612D" w14:textId="77777777" w:rsidR="0020543E" w:rsidRDefault="0020543E" w:rsidP="0020543E"/>
    <w:p w14:paraId="257B9DED" w14:textId="43C48A66" w:rsidR="00F5288A" w:rsidRPr="008D5BBD" w:rsidRDefault="00F5288A" w:rsidP="008D5BBD">
      <w:pPr>
        <w:pStyle w:val="ListParagraph"/>
        <w:numPr>
          <w:ilvl w:val="1"/>
          <w:numId w:val="4"/>
        </w:numPr>
        <w:ind w:left="900"/>
        <w:rPr>
          <w:b/>
        </w:rPr>
      </w:pPr>
      <w:r w:rsidRPr="008D5BBD">
        <w:rPr>
          <w:b/>
        </w:rPr>
        <w:t>References</w:t>
      </w:r>
      <w:r w:rsidR="0035325E" w:rsidRPr="008D5BBD">
        <w:rPr>
          <w:b/>
        </w:rPr>
        <w:t xml:space="preserve"> (durable link to each item located on hassinfo.rpi.edu)</w:t>
      </w:r>
      <w:r w:rsidRPr="008D5BBD">
        <w:rPr>
          <w:b/>
        </w:rPr>
        <w:t>:</w:t>
      </w:r>
    </w:p>
    <w:p w14:paraId="604E0179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Associate Dean for Academic Affairs Position Description</w:t>
      </w:r>
    </w:p>
    <w:p w14:paraId="2B9B6F6D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Associate Dean for Graduate Studies and Research Position Description</w:t>
      </w:r>
    </w:p>
    <w:p w14:paraId="050E74BB" w14:textId="7FAC2754" w:rsidR="00F5288A" w:rsidRPr="00F5288A" w:rsidRDefault="00B36750" w:rsidP="008D5BBD">
      <w:pPr>
        <w:pStyle w:val="ListParagraph"/>
        <w:numPr>
          <w:ilvl w:val="2"/>
          <w:numId w:val="4"/>
        </w:numPr>
        <w:ind w:left="1620"/>
      </w:pPr>
      <w:r>
        <w:t xml:space="preserve">Rensselaer </w:t>
      </w:r>
      <w:r w:rsidR="00F5288A" w:rsidRPr="00F5288A">
        <w:t>Contingent Faculty Classification Standards</w:t>
      </w:r>
    </w:p>
    <w:p w14:paraId="16A0CC07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Course Scheduling Guidelines</w:t>
      </w:r>
    </w:p>
    <w:p w14:paraId="31BFF4D2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lastRenderedPageBreak/>
        <w:t>Department Head Position Description</w:t>
      </w:r>
    </w:p>
    <w:p w14:paraId="2C1FF2AF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Faculty Assessment Form</w:t>
      </w:r>
    </w:p>
    <w:p w14:paraId="60ADE79C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Faculty Handbook</w:t>
      </w:r>
    </w:p>
    <w:p w14:paraId="0A9B22D1" w14:textId="77777777" w:rsidR="00F5288A" w:rsidRP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Faculty Sabbatical and Leave Request Form</w:t>
      </w:r>
    </w:p>
    <w:p w14:paraId="7C9368EA" w14:textId="451B7E52" w:rsidR="00F5288A" w:rsidRDefault="00F5288A" w:rsidP="008D5BBD">
      <w:pPr>
        <w:pStyle w:val="ListParagraph"/>
        <w:numPr>
          <w:ilvl w:val="2"/>
          <w:numId w:val="4"/>
        </w:numPr>
        <w:ind w:left="1620"/>
      </w:pPr>
      <w:r w:rsidRPr="00F5288A">
        <w:t>HASS Promotion and Tenure Roundtable Materials</w:t>
      </w:r>
    </w:p>
    <w:p w14:paraId="4AC9E249" w14:textId="7F72560B" w:rsidR="00D556F2" w:rsidRPr="00D556F2" w:rsidRDefault="00D556F2" w:rsidP="00E1067E">
      <w:pPr>
        <w:pStyle w:val="ListParagraph"/>
        <w:numPr>
          <w:ilvl w:val="2"/>
          <w:numId w:val="4"/>
        </w:numPr>
        <w:ind w:left="1620" w:hanging="630"/>
      </w:pPr>
      <w:r>
        <w:t xml:space="preserve"> </w:t>
      </w:r>
      <w:r w:rsidRPr="00D556F2">
        <w:t>Faculty Search Committee Process</w:t>
      </w:r>
    </w:p>
    <w:p w14:paraId="3E2CD3AA" w14:textId="77777777" w:rsidR="00F5288A" w:rsidRPr="00F5288A" w:rsidRDefault="00F5288A" w:rsidP="00F5288A">
      <w:pPr>
        <w:pStyle w:val="ListParagraph"/>
        <w:numPr>
          <w:ilvl w:val="2"/>
          <w:numId w:val="4"/>
        </w:numPr>
        <w:ind w:left="1710"/>
      </w:pPr>
      <w:r w:rsidRPr="00F5288A">
        <w:t>Program Director Position Description</w:t>
      </w:r>
    </w:p>
    <w:p w14:paraId="58C107EF" w14:textId="45873BC6" w:rsidR="00F5288A" w:rsidRPr="00F5288A" w:rsidRDefault="00B36750" w:rsidP="00F5288A">
      <w:pPr>
        <w:pStyle w:val="ListParagraph"/>
        <w:numPr>
          <w:ilvl w:val="2"/>
          <w:numId w:val="4"/>
        </w:numPr>
        <w:ind w:left="1710"/>
      </w:pPr>
      <w:r>
        <w:t>Request for</w:t>
      </w:r>
      <w:r w:rsidR="00F5288A" w:rsidRPr="00F5288A">
        <w:t xml:space="preserve"> Modified Teaching Schedule Form</w:t>
      </w:r>
    </w:p>
    <w:p w14:paraId="005A3A3D" w14:textId="77777777" w:rsidR="00F5288A" w:rsidRPr="00F5288A" w:rsidRDefault="00F5288A" w:rsidP="00F5288A">
      <w:pPr>
        <w:pStyle w:val="ListParagraph"/>
        <w:numPr>
          <w:ilvl w:val="2"/>
          <w:numId w:val="4"/>
        </w:numPr>
        <w:ind w:left="1710"/>
      </w:pPr>
      <w:r w:rsidRPr="00F5288A">
        <w:t>Request to Conduct a Faculty Search</w:t>
      </w:r>
    </w:p>
    <w:p w14:paraId="2078E48B" w14:textId="5BDE66C5" w:rsidR="00F5288A" w:rsidRPr="00F5288A" w:rsidRDefault="00F5288A" w:rsidP="00F5288A">
      <w:pPr>
        <w:pStyle w:val="ListParagraph"/>
        <w:numPr>
          <w:ilvl w:val="2"/>
          <w:numId w:val="4"/>
        </w:numPr>
        <w:ind w:left="1710"/>
      </w:pPr>
      <w:r w:rsidRPr="00F5288A">
        <w:t>Visiting Research</w:t>
      </w:r>
      <w:r w:rsidR="00D556F2">
        <w:t>er</w:t>
      </w:r>
      <w:r w:rsidRPr="00F5288A">
        <w:t xml:space="preserve"> Request Procedure</w:t>
      </w:r>
      <w:r w:rsidR="00D556F2">
        <w:t xml:space="preserve"> (domestic)</w:t>
      </w:r>
    </w:p>
    <w:p w14:paraId="58E46CAE" w14:textId="216C84D4" w:rsidR="00F5288A" w:rsidRPr="00F5288A" w:rsidRDefault="00F5288A" w:rsidP="00F5288A">
      <w:pPr>
        <w:pStyle w:val="ListParagraph"/>
        <w:numPr>
          <w:ilvl w:val="2"/>
          <w:numId w:val="4"/>
        </w:numPr>
        <w:ind w:left="1710"/>
      </w:pPr>
      <w:r w:rsidRPr="00F5288A">
        <w:t>Visiting Scholar Request Procedure</w:t>
      </w:r>
      <w:r w:rsidR="00D556F2">
        <w:t xml:space="preserve"> (foreign nationals)</w:t>
      </w:r>
    </w:p>
    <w:p w14:paraId="3441C89B" w14:textId="0B512097" w:rsidR="00860FE7" w:rsidRDefault="00860FE7" w:rsidP="00860FE7">
      <w:pPr>
        <w:rPr>
          <w:b/>
        </w:rPr>
      </w:pPr>
    </w:p>
    <w:p w14:paraId="3DD460AE" w14:textId="700CEE53" w:rsidR="0020543E" w:rsidRPr="00860FE7" w:rsidRDefault="0020543E" w:rsidP="00860FE7">
      <w:pPr>
        <w:pStyle w:val="ListParagraph"/>
        <w:numPr>
          <w:ilvl w:val="0"/>
          <w:numId w:val="4"/>
        </w:numPr>
        <w:rPr>
          <w:b/>
        </w:rPr>
      </w:pPr>
      <w:r w:rsidRPr="00860FE7">
        <w:rPr>
          <w:b/>
        </w:rPr>
        <w:t xml:space="preserve">GRADUATE </w:t>
      </w:r>
      <w:r w:rsidR="00680E5C">
        <w:rPr>
          <w:b/>
        </w:rPr>
        <w:t>PROGRAM</w:t>
      </w:r>
      <w:r w:rsidR="00680E5C" w:rsidRPr="00860FE7">
        <w:rPr>
          <w:b/>
        </w:rPr>
        <w:t xml:space="preserve"> </w:t>
      </w:r>
      <w:r w:rsidRPr="00860FE7">
        <w:rPr>
          <w:b/>
        </w:rPr>
        <w:t>COMMITTEE</w:t>
      </w:r>
    </w:p>
    <w:p w14:paraId="178DBC45" w14:textId="77777777" w:rsidR="0020543E" w:rsidRDefault="0020543E" w:rsidP="0020543E">
      <w:pPr>
        <w:jc w:val="center"/>
        <w:rPr>
          <w:b/>
        </w:rPr>
      </w:pPr>
    </w:p>
    <w:p w14:paraId="6FDCD9CA" w14:textId="5014B22E" w:rsidR="00E14EE2" w:rsidRDefault="00860FE7" w:rsidP="008D5BBD">
      <w:pPr>
        <w:ind w:left="1080" w:hanging="540"/>
        <w:rPr>
          <w:b/>
        </w:rPr>
      </w:pPr>
      <w:r>
        <w:rPr>
          <w:b/>
        </w:rPr>
        <w:t>2.1</w:t>
      </w:r>
      <w:r w:rsidR="00E14EE2">
        <w:rPr>
          <w:b/>
        </w:rPr>
        <w:t xml:space="preserve">.  Purpose:  </w:t>
      </w:r>
      <w:r>
        <w:rPr>
          <w:b/>
        </w:rPr>
        <w:t xml:space="preserve"> </w:t>
      </w:r>
      <w:r w:rsidR="00E14EE2">
        <w:t xml:space="preserve">The Graduate </w:t>
      </w:r>
      <w:r w:rsidR="00680E5C">
        <w:t xml:space="preserve">Program </w:t>
      </w:r>
      <w:r w:rsidR="00E14EE2">
        <w:t xml:space="preserve">Committee </w:t>
      </w:r>
      <w:r w:rsidR="000D46A0">
        <w:t>(G</w:t>
      </w:r>
      <w:r w:rsidR="00680E5C">
        <w:t>P</w:t>
      </w:r>
      <w:r w:rsidR="000D46A0">
        <w:t xml:space="preserve">C) </w:t>
      </w:r>
      <w:r w:rsidR="00E14EE2">
        <w:t>provide</w:t>
      </w:r>
      <w:r w:rsidR="00D556F2">
        <w:t>s</w:t>
      </w:r>
      <w:r w:rsidR="00E14EE2">
        <w:t xml:space="preserve"> formal and consistent faculty engagement and involvement with the development and maintenance of graduate </w:t>
      </w:r>
      <w:r w:rsidR="00680E5C">
        <w:t xml:space="preserve">programs </w:t>
      </w:r>
      <w:r w:rsidR="00E14EE2">
        <w:t>through the school’s five academic departments, as well as its</w:t>
      </w:r>
      <w:r w:rsidR="000D46A0">
        <w:t xml:space="preserve"> school-wide</w:t>
      </w:r>
      <w:r w:rsidR="00E14EE2">
        <w:t xml:space="preserve"> interdisciplinary programs. </w:t>
      </w:r>
      <w:r w:rsidR="00D0578B">
        <w:t>The committee</w:t>
      </w:r>
      <w:r w:rsidR="00E14EE2">
        <w:t xml:space="preserve"> </w:t>
      </w:r>
      <w:r w:rsidR="009D5F33">
        <w:t>addresses issues relating to</w:t>
      </w:r>
      <w:r w:rsidR="00D0578B">
        <w:t xml:space="preserve"> HASS </w:t>
      </w:r>
      <w:r w:rsidR="00680E5C">
        <w:t>curriculu</w:t>
      </w:r>
      <w:r w:rsidR="00101B02">
        <w:t>m</w:t>
      </w:r>
      <w:r w:rsidR="00680E5C">
        <w:t xml:space="preserve">, </w:t>
      </w:r>
      <w:r w:rsidR="00D0578B">
        <w:t xml:space="preserve">research support, the Rensselaer Graduate Tuition </w:t>
      </w:r>
      <w:r w:rsidR="00BD2942">
        <w:t xml:space="preserve">Student </w:t>
      </w:r>
      <w:r w:rsidR="00D0578B">
        <w:t>Support Policy (GTSSP</w:t>
      </w:r>
      <w:proofErr w:type="gramStart"/>
      <w:r w:rsidR="00D0578B">
        <w:t xml:space="preserve">), </w:t>
      </w:r>
      <w:r w:rsidR="0009486D">
        <w:t>and</w:t>
      </w:r>
      <w:proofErr w:type="gramEnd"/>
      <w:r w:rsidR="0009486D">
        <w:t xml:space="preserve"> </w:t>
      </w:r>
      <w:r w:rsidR="00E54845">
        <w:t xml:space="preserve">facilitates </w:t>
      </w:r>
      <w:r w:rsidR="008D5BBD">
        <w:t xml:space="preserve">across the School </w:t>
      </w:r>
      <w:r w:rsidR="00D0578B">
        <w:t>appointment of Graduate Teaching Assistants and Research Assistants</w:t>
      </w:r>
      <w:r w:rsidR="0009486D">
        <w:t>.</w:t>
      </w:r>
      <w:r w:rsidR="00BD2942">
        <w:t xml:space="preserve"> </w:t>
      </w:r>
    </w:p>
    <w:p w14:paraId="2B2B1B78" w14:textId="77777777" w:rsidR="00E14EE2" w:rsidRDefault="00E14EE2" w:rsidP="00860FE7">
      <w:pPr>
        <w:ind w:left="540"/>
        <w:rPr>
          <w:b/>
        </w:rPr>
      </w:pPr>
    </w:p>
    <w:p w14:paraId="337C5A5D" w14:textId="6995846A" w:rsidR="0020543E" w:rsidRPr="00E14EE2" w:rsidRDefault="00E14EE2" w:rsidP="00E14EE2">
      <w:pPr>
        <w:ind w:left="540"/>
        <w:rPr>
          <w:b/>
        </w:rPr>
      </w:pPr>
      <w:r>
        <w:rPr>
          <w:b/>
        </w:rPr>
        <w:t xml:space="preserve">2.2.  </w:t>
      </w:r>
      <w:r w:rsidR="0020543E" w:rsidRPr="00E14EE2">
        <w:rPr>
          <w:b/>
        </w:rPr>
        <w:t>Membership</w:t>
      </w:r>
    </w:p>
    <w:p w14:paraId="5F6F9F65" w14:textId="42C4F52E" w:rsidR="00E54845" w:rsidRDefault="008D5BBD" w:rsidP="008D5BBD">
      <w:pPr>
        <w:ind w:left="1080"/>
      </w:pPr>
      <w:r>
        <w:t xml:space="preserve">2.2.1   </w:t>
      </w:r>
      <w:r w:rsidR="0020543E">
        <w:t>Associate Dean for Graduate Studies</w:t>
      </w:r>
      <w:r w:rsidR="00997619">
        <w:t xml:space="preserve"> and Research</w:t>
      </w:r>
      <w:r w:rsidR="00B94C8B">
        <w:t>, Chair</w:t>
      </w:r>
      <w:r w:rsidR="00101B02">
        <w:t xml:space="preserve"> </w:t>
      </w:r>
      <w:r w:rsidR="00101B02" w:rsidRPr="00E1067E">
        <w:rPr>
          <w:i/>
        </w:rPr>
        <w:t>(ex-officio)</w:t>
      </w:r>
    </w:p>
    <w:p w14:paraId="7BFC7EA7" w14:textId="7B712AC8" w:rsidR="0020543E" w:rsidRDefault="008D5BBD" w:rsidP="008D5BBD">
      <w:pPr>
        <w:ind w:left="1710" w:hanging="630"/>
      </w:pPr>
      <w:r>
        <w:t>2.2.2</w:t>
      </w:r>
      <w:r>
        <w:tab/>
      </w:r>
      <w:r w:rsidR="0035325E">
        <w:t xml:space="preserve">The </w:t>
      </w:r>
      <w:r w:rsidR="00E54845">
        <w:t xml:space="preserve">Graduate Program Director </w:t>
      </w:r>
      <w:r w:rsidR="0035325E">
        <w:t xml:space="preserve">(GPD) </w:t>
      </w:r>
      <w:r w:rsidR="00E54845">
        <w:t>from each of the five departments and School-wide Interdisciplinary graduate program(s)</w:t>
      </w:r>
      <w:r w:rsidR="000126BC">
        <w:t>. The Graduate Program Director should be a member of the tenure/tenure-track faculty.</w:t>
      </w:r>
    </w:p>
    <w:p w14:paraId="2093CB00" w14:textId="250EE2C8" w:rsidR="0020543E" w:rsidRDefault="008D5BBD" w:rsidP="008D5BBD">
      <w:pPr>
        <w:ind w:left="1710" w:hanging="630"/>
      </w:pPr>
      <w:r>
        <w:t>2.2.3</w:t>
      </w:r>
      <w:r>
        <w:tab/>
      </w:r>
      <w:r w:rsidR="0020543E">
        <w:t xml:space="preserve">Recording Secretary: Senior </w:t>
      </w:r>
      <w:r w:rsidR="00CD008B">
        <w:t>Graduate Program Administrator</w:t>
      </w:r>
      <w:r w:rsidR="0020543E">
        <w:t xml:space="preserve"> for Student Services</w:t>
      </w:r>
      <w:r w:rsidR="000D46A0">
        <w:t xml:space="preserve"> </w:t>
      </w:r>
      <w:r w:rsidR="000D46A0" w:rsidRPr="000D46A0">
        <w:rPr>
          <w:i/>
        </w:rPr>
        <w:t>(ex-officio)</w:t>
      </w:r>
    </w:p>
    <w:p w14:paraId="208A8C40" w14:textId="77777777" w:rsidR="00860FE7" w:rsidRDefault="00860FE7" w:rsidP="0020543E"/>
    <w:p w14:paraId="60DF7C11" w14:textId="0358724D" w:rsidR="00E61AD2" w:rsidRDefault="00E14EE2" w:rsidP="00860FE7">
      <w:pPr>
        <w:ind w:left="540"/>
        <w:rPr>
          <w:b/>
        </w:rPr>
      </w:pPr>
      <w:proofErr w:type="gramStart"/>
      <w:r>
        <w:rPr>
          <w:b/>
        </w:rPr>
        <w:t>2.3</w:t>
      </w:r>
      <w:r w:rsidR="00860FE7">
        <w:rPr>
          <w:b/>
        </w:rPr>
        <w:t xml:space="preserve">  </w:t>
      </w:r>
      <w:r w:rsidR="00B94C8B" w:rsidRPr="00860FE7">
        <w:rPr>
          <w:b/>
        </w:rPr>
        <w:t>Responsibilities</w:t>
      </w:r>
      <w:proofErr w:type="gramEnd"/>
      <w:r w:rsidR="008D5BBD">
        <w:rPr>
          <w:b/>
        </w:rPr>
        <w:t>:</w:t>
      </w:r>
    </w:p>
    <w:p w14:paraId="78A7736F" w14:textId="5D0C4959" w:rsidR="00E61AD2" w:rsidRDefault="008D5BBD" w:rsidP="008D5BBD">
      <w:pPr>
        <w:ind w:left="1080"/>
      </w:pPr>
      <w:r>
        <w:t xml:space="preserve">2.3.1   </w:t>
      </w:r>
      <w:r w:rsidR="00E61AD2">
        <w:t>Graduate Program reviews</w:t>
      </w:r>
    </w:p>
    <w:p w14:paraId="4B0472AB" w14:textId="728D31EE" w:rsidR="00E61AD2" w:rsidRDefault="008D5BBD" w:rsidP="008D5BBD">
      <w:pPr>
        <w:ind w:left="1080"/>
      </w:pPr>
      <w:r>
        <w:t xml:space="preserve">2.3.2   </w:t>
      </w:r>
      <w:r w:rsidR="00E61AD2">
        <w:t>Graduate Curriculum</w:t>
      </w:r>
    </w:p>
    <w:p w14:paraId="04AFE204" w14:textId="358F89A3" w:rsidR="00E61AD2" w:rsidRDefault="008D5BBD" w:rsidP="008D5BBD">
      <w:pPr>
        <w:ind w:left="1080"/>
      </w:pPr>
      <w:r>
        <w:t xml:space="preserve">2.3.3   </w:t>
      </w:r>
      <w:r w:rsidR="00E61AD2">
        <w:t>Graduate Student Recruitment</w:t>
      </w:r>
    </w:p>
    <w:p w14:paraId="7D92C8A1" w14:textId="692041C6" w:rsidR="00E54845" w:rsidRDefault="008D5BBD" w:rsidP="008D5BBD">
      <w:pPr>
        <w:ind w:left="1080"/>
      </w:pPr>
      <w:r>
        <w:t xml:space="preserve">2.3.4   </w:t>
      </w:r>
      <w:r w:rsidR="00E54845">
        <w:t>Graduate Student Admissions</w:t>
      </w:r>
    </w:p>
    <w:p w14:paraId="1525B21A" w14:textId="04EBCDC4" w:rsidR="009C2EE5" w:rsidRDefault="008D5BBD" w:rsidP="008D5BBD">
      <w:pPr>
        <w:ind w:left="1080"/>
      </w:pPr>
      <w:r>
        <w:t xml:space="preserve">2.3.5   </w:t>
      </w:r>
      <w:r w:rsidR="009C2EE5">
        <w:t>Graduate Student Success</w:t>
      </w:r>
      <w:r w:rsidR="00D556F2">
        <w:t>, Retention,</w:t>
      </w:r>
      <w:r w:rsidR="009C2EE5">
        <w:t xml:space="preserve"> and Timely Degree Completion</w:t>
      </w:r>
    </w:p>
    <w:p w14:paraId="48F36E29" w14:textId="55386EA0" w:rsidR="00D4344D" w:rsidRDefault="008D5BBD" w:rsidP="008D5BBD">
      <w:pPr>
        <w:ind w:left="1080"/>
      </w:pPr>
      <w:r>
        <w:t xml:space="preserve">2.3.6   </w:t>
      </w:r>
      <w:r w:rsidR="0035325E">
        <w:t xml:space="preserve">Graduate Tuition and Student </w:t>
      </w:r>
      <w:r w:rsidR="008444C8">
        <w:t>Support</w:t>
      </w:r>
      <w:r w:rsidR="0035325E">
        <w:t xml:space="preserve"> Policy (</w:t>
      </w:r>
      <w:r w:rsidR="00D4344D">
        <w:t>GTSSP</w:t>
      </w:r>
      <w:r w:rsidR="0035325E">
        <w:t>)</w:t>
      </w:r>
      <w:r w:rsidR="00D4344D">
        <w:t xml:space="preserve"> </w:t>
      </w:r>
    </w:p>
    <w:p w14:paraId="7C3978F4" w14:textId="333AA3BE" w:rsidR="00CD008B" w:rsidRDefault="008D5BBD" w:rsidP="008D5BBD">
      <w:pPr>
        <w:ind w:left="1080"/>
      </w:pPr>
      <w:r>
        <w:t xml:space="preserve">2.3.7   </w:t>
      </w:r>
      <w:r w:rsidR="00D0578B">
        <w:t>HAASS Graduate Fellowship Review</w:t>
      </w:r>
    </w:p>
    <w:p w14:paraId="6A7E6966" w14:textId="025499F8" w:rsidR="00E61AD2" w:rsidRDefault="008D5BBD" w:rsidP="008D5BBD">
      <w:pPr>
        <w:ind w:left="1080"/>
      </w:pPr>
      <w:r>
        <w:t xml:space="preserve">2.3.8   </w:t>
      </w:r>
      <w:r w:rsidR="00E61AD2">
        <w:t>HASS Flash Grant Review</w:t>
      </w:r>
    </w:p>
    <w:p w14:paraId="615418C5" w14:textId="486F9D40" w:rsidR="003D4FD4" w:rsidRDefault="008D5BBD" w:rsidP="008D5BBD">
      <w:pPr>
        <w:ind w:left="1080"/>
      </w:pPr>
      <w:r>
        <w:t xml:space="preserve">2.3.9   </w:t>
      </w:r>
      <w:r w:rsidR="0035325E">
        <w:t>Circulate</w:t>
      </w:r>
      <w:r w:rsidR="003D4FD4">
        <w:t xml:space="preserve"> approved minutes to hass-all@rpi.edu</w:t>
      </w:r>
    </w:p>
    <w:p w14:paraId="0E9E65DE" w14:textId="77777777" w:rsidR="00E61AD2" w:rsidRDefault="00E61AD2" w:rsidP="00E61AD2"/>
    <w:p w14:paraId="31014116" w14:textId="3983D706" w:rsidR="0035325E" w:rsidRPr="003D4FD4" w:rsidRDefault="0035325E" w:rsidP="008D5BBD">
      <w:pPr>
        <w:pStyle w:val="ListParagraph"/>
        <w:ind w:left="1080"/>
      </w:pPr>
      <w:proofErr w:type="gramStart"/>
      <w:r>
        <w:rPr>
          <w:b/>
        </w:rPr>
        <w:t>2.4</w:t>
      </w:r>
      <w:r w:rsidRPr="00860FE7">
        <w:rPr>
          <w:b/>
        </w:rPr>
        <w:t xml:space="preserve">  </w:t>
      </w:r>
      <w:r w:rsidRPr="00F5288A">
        <w:rPr>
          <w:b/>
        </w:rPr>
        <w:t>References</w:t>
      </w:r>
      <w:proofErr w:type="gramEnd"/>
      <w:r>
        <w:rPr>
          <w:b/>
        </w:rPr>
        <w:t xml:space="preserve"> </w:t>
      </w:r>
      <w:r w:rsidRPr="0035325E">
        <w:t>(durable link to each item located on hassinfo.rpi.edu):</w:t>
      </w:r>
      <w:r>
        <w:rPr>
          <w:b/>
        </w:rPr>
        <w:br/>
      </w:r>
      <w:r w:rsidR="008D5BBD">
        <w:t xml:space="preserve">2.4.1   </w:t>
      </w:r>
      <w:r w:rsidRPr="003D4FD4">
        <w:t>HASS G</w:t>
      </w:r>
      <w:r>
        <w:t xml:space="preserve">raduate </w:t>
      </w:r>
      <w:r w:rsidRPr="003D4FD4">
        <w:t>P</w:t>
      </w:r>
      <w:r>
        <w:t xml:space="preserve">rogram </w:t>
      </w:r>
      <w:r w:rsidRPr="003D4FD4">
        <w:t>D</w:t>
      </w:r>
      <w:r>
        <w:t>irector (GPD)</w:t>
      </w:r>
      <w:r w:rsidRPr="003D4FD4">
        <w:t xml:space="preserve"> Position Description</w:t>
      </w:r>
    </w:p>
    <w:p w14:paraId="182AC455" w14:textId="7F2CDFB8" w:rsidR="0035325E" w:rsidRDefault="008D5BBD" w:rsidP="008D5BBD">
      <w:pPr>
        <w:pStyle w:val="ListParagraph"/>
        <w:ind w:left="1080"/>
      </w:pPr>
      <w:r>
        <w:t>2.</w:t>
      </w:r>
      <w:r w:rsidR="0033254C">
        <w:t xml:space="preserve">4.2   </w:t>
      </w:r>
      <w:r w:rsidR="0035325E">
        <w:t>Scheduling Deadlines</w:t>
      </w:r>
    </w:p>
    <w:p w14:paraId="3BBAB477" w14:textId="63325F34" w:rsidR="0035325E" w:rsidRDefault="0033254C" w:rsidP="008D5BBD">
      <w:pPr>
        <w:pStyle w:val="ListParagraph"/>
        <w:ind w:left="1080"/>
      </w:pPr>
      <w:r>
        <w:t xml:space="preserve">2.4.3   </w:t>
      </w:r>
      <w:r w:rsidR="0035325E">
        <w:t>Graduate Student Professional Travel Policy</w:t>
      </w:r>
    </w:p>
    <w:p w14:paraId="04AA0CEE" w14:textId="1A1766C9" w:rsidR="0035325E" w:rsidRDefault="0033254C" w:rsidP="008D5BBD">
      <w:pPr>
        <w:pStyle w:val="ListParagraph"/>
        <w:ind w:left="1080"/>
      </w:pPr>
      <w:r>
        <w:t xml:space="preserve">2.4.4   </w:t>
      </w:r>
      <w:r w:rsidR="0035325E" w:rsidRPr="003D4FD4">
        <w:t>Graduate Tuition and Student Support Policy</w:t>
      </w:r>
      <w:r w:rsidR="0035325E">
        <w:t xml:space="preserve"> (GTSSP)</w:t>
      </w:r>
    </w:p>
    <w:p w14:paraId="0ABEB5D2" w14:textId="58594FA3" w:rsidR="0035325E" w:rsidRPr="003D4FD4" w:rsidRDefault="0033254C" w:rsidP="008D5BBD">
      <w:pPr>
        <w:pStyle w:val="ListParagraph"/>
        <w:ind w:left="1080"/>
      </w:pPr>
      <w:r>
        <w:lastRenderedPageBreak/>
        <w:t xml:space="preserve">2.4.5   </w:t>
      </w:r>
      <w:r w:rsidR="0035325E" w:rsidRPr="003D4FD4">
        <w:t>HASS Flash Grant Call</w:t>
      </w:r>
      <w:r w:rsidR="00101B02">
        <w:t xml:space="preserve"> for Participation</w:t>
      </w:r>
    </w:p>
    <w:p w14:paraId="5151E4F9" w14:textId="654184B5" w:rsidR="0035325E" w:rsidRDefault="0033254C" w:rsidP="0033254C">
      <w:pPr>
        <w:pStyle w:val="ListParagraph"/>
        <w:ind w:left="1710" w:hanging="630"/>
      </w:pPr>
      <w:r>
        <w:t xml:space="preserve">2.5.6   </w:t>
      </w:r>
      <w:r w:rsidR="0035325E">
        <w:t>Office for Graduate Education (OGE) Requirements for Cross-Listed Courses</w:t>
      </w:r>
    </w:p>
    <w:p w14:paraId="1D8D0FEA" w14:textId="7EB54EA8" w:rsidR="00D556F2" w:rsidRDefault="00D556F2" w:rsidP="0033254C">
      <w:pPr>
        <w:pStyle w:val="ListParagraph"/>
        <w:ind w:left="1710" w:hanging="630"/>
        <w:rPr>
          <w:b/>
        </w:rPr>
      </w:pPr>
      <w:r>
        <w:t>2.5.7   Annual Progress-to-Degree Form for Graduate Students</w:t>
      </w:r>
    </w:p>
    <w:p w14:paraId="4DC9FA53" w14:textId="3BA3585D" w:rsidR="0035325E" w:rsidRDefault="0033254C" w:rsidP="008D5BBD">
      <w:pPr>
        <w:pStyle w:val="ListParagraph"/>
        <w:ind w:left="1080"/>
      </w:pPr>
      <w:r>
        <w:t>2.5.</w:t>
      </w:r>
      <w:r w:rsidR="00D556F2">
        <w:t>8</w:t>
      </w:r>
      <w:r>
        <w:t xml:space="preserve">   </w:t>
      </w:r>
      <w:r w:rsidR="0035325E" w:rsidRPr="003D4FD4">
        <w:t>Provost’s Memo on Academic Integrity</w:t>
      </w:r>
    </w:p>
    <w:p w14:paraId="58952222" w14:textId="0481B0C5" w:rsidR="0035325E" w:rsidRPr="003D4FD4" w:rsidRDefault="0033254C" w:rsidP="008D5BBD">
      <w:pPr>
        <w:pStyle w:val="ListParagraph"/>
        <w:ind w:left="1080"/>
      </w:pPr>
      <w:r>
        <w:t>2.5.</w:t>
      </w:r>
      <w:r w:rsidR="00D556F2">
        <w:t>9</w:t>
      </w:r>
      <w:r>
        <w:t xml:space="preserve">   </w:t>
      </w:r>
      <w:r w:rsidR="0035325E">
        <w:t>Record of Qualifying Exam Form</w:t>
      </w:r>
    </w:p>
    <w:p w14:paraId="6DB6BA21" w14:textId="77806D91" w:rsidR="00E61AD2" w:rsidRDefault="00E61AD2" w:rsidP="00E61AD2"/>
    <w:p w14:paraId="14F85B26" w14:textId="77777777" w:rsidR="008D5BBD" w:rsidRDefault="008D5BBD" w:rsidP="00E61AD2"/>
    <w:p w14:paraId="6C6BDC40" w14:textId="7E6725E4" w:rsidR="00E61AD2" w:rsidRDefault="00101B02" w:rsidP="001E76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HASS</w:t>
      </w:r>
      <w:r w:rsidRPr="00E61AD2">
        <w:rPr>
          <w:b/>
        </w:rPr>
        <w:t xml:space="preserve"> </w:t>
      </w:r>
      <w:r w:rsidR="00E61AD2" w:rsidRPr="00E61AD2">
        <w:rPr>
          <w:b/>
        </w:rPr>
        <w:t>CURRICULUM COMMITTEE</w:t>
      </w:r>
    </w:p>
    <w:p w14:paraId="00ED8721" w14:textId="77777777" w:rsidR="00E61AD2" w:rsidRDefault="00E61AD2" w:rsidP="00E61AD2">
      <w:pPr>
        <w:jc w:val="center"/>
        <w:rPr>
          <w:b/>
        </w:rPr>
      </w:pPr>
    </w:p>
    <w:p w14:paraId="55841353" w14:textId="33CD784D" w:rsidR="009D5F33" w:rsidRPr="009D5F33" w:rsidRDefault="001E7661" w:rsidP="002B7002">
      <w:pPr>
        <w:ind w:left="990" w:hanging="450"/>
      </w:pPr>
      <w:proofErr w:type="gramStart"/>
      <w:r>
        <w:rPr>
          <w:b/>
        </w:rPr>
        <w:t xml:space="preserve">3.1  </w:t>
      </w:r>
      <w:r w:rsidR="009D5F33">
        <w:rPr>
          <w:b/>
        </w:rPr>
        <w:t>Purpose</w:t>
      </w:r>
      <w:proofErr w:type="gramEnd"/>
      <w:r w:rsidR="009D5F33">
        <w:rPr>
          <w:b/>
        </w:rPr>
        <w:t>:</w:t>
      </w:r>
      <w:r w:rsidR="009D5F33">
        <w:t xml:space="preserve">  The </w:t>
      </w:r>
      <w:r w:rsidR="00101B02">
        <w:t xml:space="preserve">HASS </w:t>
      </w:r>
      <w:r w:rsidR="009D5F33">
        <w:t xml:space="preserve">Curriculum Committee </w:t>
      </w:r>
      <w:r w:rsidR="000D46A0">
        <w:t>(</w:t>
      </w:r>
      <w:r w:rsidR="00101B02">
        <w:t>H</w:t>
      </w:r>
      <w:r w:rsidR="000D46A0">
        <w:t xml:space="preserve">CC) </w:t>
      </w:r>
      <w:r w:rsidR="009D5F33">
        <w:t xml:space="preserve">was established to provide formal and consistent faculty engagement and involvement with the development and maintenance of curricula through the school’s five academic departments, as well as its </w:t>
      </w:r>
      <w:r w:rsidR="000D46A0">
        <w:t xml:space="preserve">school-wide </w:t>
      </w:r>
      <w:r w:rsidR="009D5F33">
        <w:t xml:space="preserve">interdisciplinary programs. </w:t>
      </w:r>
      <w:r w:rsidR="002B7002" w:rsidRPr="002B7002">
        <w:t xml:space="preserve">The </w:t>
      </w:r>
      <w:r w:rsidR="00F66CA9">
        <w:t>HCC</w:t>
      </w:r>
      <w:r w:rsidR="002B7002" w:rsidRPr="002B7002">
        <w:t xml:space="preserve"> oversees the development and revision of the HASS curriculum, and safeguards academic freedom and standards. </w:t>
      </w:r>
    </w:p>
    <w:p w14:paraId="09652144" w14:textId="77777777" w:rsidR="009D5F33" w:rsidRDefault="009D5F33" w:rsidP="001E7661">
      <w:pPr>
        <w:ind w:left="540"/>
        <w:rPr>
          <w:b/>
        </w:rPr>
      </w:pPr>
    </w:p>
    <w:p w14:paraId="3365A47A" w14:textId="650A7DDA" w:rsidR="00E61AD2" w:rsidRPr="001E7661" w:rsidRDefault="009D5F33" w:rsidP="0033254C">
      <w:pPr>
        <w:ind w:left="540"/>
        <w:rPr>
          <w:b/>
        </w:rPr>
      </w:pPr>
      <w:proofErr w:type="gramStart"/>
      <w:r>
        <w:rPr>
          <w:b/>
        </w:rPr>
        <w:t xml:space="preserve">3.2  </w:t>
      </w:r>
      <w:r w:rsidR="00E61AD2" w:rsidRPr="001E7661">
        <w:rPr>
          <w:b/>
        </w:rPr>
        <w:t>Membership</w:t>
      </w:r>
      <w:proofErr w:type="gramEnd"/>
      <w:r w:rsidR="00E61AD2" w:rsidRPr="001E7661">
        <w:rPr>
          <w:b/>
        </w:rPr>
        <w:t>:</w:t>
      </w:r>
      <w:r w:rsidR="00B075FF">
        <w:rPr>
          <w:b/>
        </w:rPr>
        <w:t xml:space="preserve"> </w:t>
      </w:r>
    </w:p>
    <w:p w14:paraId="5D63AB98" w14:textId="08F2C1EA" w:rsidR="00E61AD2" w:rsidRPr="0033254C" w:rsidRDefault="00755542" w:rsidP="00755542">
      <w:pPr>
        <w:ind w:left="1710" w:hanging="720"/>
      </w:pPr>
      <w:r>
        <w:t xml:space="preserve">3.2.1   </w:t>
      </w:r>
      <w:r w:rsidR="00E61AD2" w:rsidRPr="0033254C">
        <w:t>Associate Dean for Academic Affairs</w:t>
      </w:r>
      <w:r w:rsidR="00B94C8B" w:rsidRPr="0033254C">
        <w:t>, Chair</w:t>
      </w:r>
      <w:r w:rsidR="000D46A0" w:rsidRPr="0033254C">
        <w:t xml:space="preserve"> (ex-officio)</w:t>
      </w:r>
      <w:r w:rsidR="008F6F69">
        <w:t>.</w:t>
      </w:r>
    </w:p>
    <w:p w14:paraId="0E4D4AE1" w14:textId="0C46E375" w:rsidR="0035325E" w:rsidRDefault="00755542" w:rsidP="00755542">
      <w:pPr>
        <w:ind w:left="1620" w:hanging="630"/>
      </w:pPr>
      <w:r>
        <w:t xml:space="preserve">3.2.2   </w:t>
      </w:r>
      <w:r w:rsidR="00E61AD2" w:rsidRPr="0033254C">
        <w:t xml:space="preserve">Representatives from </w:t>
      </w:r>
      <w:r w:rsidR="00101B02">
        <w:t>each of the</w:t>
      </w:r>
      <w:r w:rsidR="00B90FC9">
        <w:t xml:space="preserve"> five</w:t>
      </w:r>
      <w:r w:rsidR="00E61AD2" w:rsidRPr="0033254C">
        <w:t xml:space="preserve"> HASS academic departments</w:t>
      </w:r>
      <w:r w:rsidR="003D4FD4" w:rsidRPr="0033254C">
        <w:t xml:space="preserve"> </w:t>
      </w:r>
      <w:r w:rsidR="00B90FC9">
        <w:t>as well as</w:t>
      </w:r>
      <w:r w:rsidR="00B90FC9" w:rsidRPr="0033254C">
        <w:t xml:space="preserve"> </w:t>
      </w:r>
      <w:r w:rsidR="003D4FD4" w:rsidRPr="0033254C">
        <w:t>school-wide interdisciplinary program(s)</w:t>
      </w:r>
      <w:r w:rsidR="0035325E" w:rsidRPr="0033254C">
        <w:t xml:space="preserve">. </w:t>
      </w:r>
      <w:r w:rsidR="00101B02">
        <w:t>HASS</w:t>
      </w:r>
      <w:r w:rsidR="00101B02" w:rsidRPr="0033254C">
        <w:t xml:space="preserve"> </w:t>
      </w:r>
      <w:r w:rsidR="0035325E" w:rsidRPr="0033254C">
        <w:t>Curriculum Committee representative</w:t>
      </w:r>
      <w:r w:rsidR="00B90FC9">
        <w:t>s</w:t>
      </w:r>
      <w:r w:rsidR="0035325E" w:rsidRPr="0033254C">
        <w:t xml:space="preserve"> </w:t>
      </w:r>
      <w:r w:rsidR="00101B02">
        <w:t>should</w:t>
      </w:r>
      <w:r w:rsidR="00101B02" w:rsidRPr="0033254C">
        <w:t xml:space="preserve"> </w:t>
      </w:r>
      <w:r w:rsidR="0035325E" w:rsidRPr="0033254C">
        <w:t xml:space="preserve">be </w:t>
      </w:r>
      <w:r w:rsidR="00634D84">
        <w:t>full-time</w:t>
      </w:r>
      <w:r w:rsidR="0035325E" w:rsidRPr="0033254C">
        <w:t xml:space="preserve"> </w:t>
      </w:r>
      <w:r w:rsidR="00B90FC9">
        <w:t xml:space="preserve">faculty </w:t>
      </w:r>
      <w:r w:rsidR="0035325E" w:rsidRPr="0033254C">
        <w:t>member</w:t>
      </w:r>
      <w:r w:rsidR="00B90FC9">
        <w:t>s</w:t>
      </w:r>
      <w:r w:rsidR="0035325E" w:rsidRPr="0033254C">
        <w:t>.</w:t>
      </w:r>
    </w:p>
    <w:p w14:paraId="0293E966" w14:textId="373775F3" w:rsidR="00101B02" w:rsidRPr="0033254C" w:rsidRDefault="008F6F69" w:rsidP="00755542">
      <w:pPr>
        <w:ind w:left="1620" w:hanging="630"/>
      </w:pPr>
      <w:r w:rsidRPr="00D04898">
        <w:t xml:space="preserve">3.2.3 </w:t>
      </w:r>
      <w:r w:rsidRPr="00D04898">
        <w:tab/>
      </w:r>
      <w:r w:rsidR="00101B02" w:rsidRPr="00A77F4F">
        <w:t>One contingent faculty</w:t>
      </w:r>
      <w:r w:rsidR="002B7002" w:rsidRPr="00E1067E">
        <w:t xml:space="preserve"> representative</w:t>
      </w:r>
      <w:r w:rsidR="00CF4D86">
        <w:t>,</w:t>
      </w:r>
      <w:r w:rsidR="00101B02" w:rsidRPr="00D04898">
        <w:t xml:space="preserve"> </w:t>
      </w:r>
      <w:r w:rsidR="007632D7">
        <w:t xml:space="preserve">to be </w:t>
      </w:r>
      <w:r w:rsidR="002B7002" w:rsidRPr="00E1067E">
        <w:t>elected by the contingent faculty</w:t>
      </w:r>
      <w:r w:rsidR="007632D7">
        <w:t>,</w:t>
      </w:r>
      <w:r w:rsidR="00CF4D86">
        <w:t xml:space="preserve"> if no other members of the Committee are contingent faculty</w:t>
      </w:r>
      <w:r w:rsidRPr="00A77F4F">
        <w:t>.</w:t>
      </w:r>
    </w:p>
    <w:p w14:paraId="6D6C93F6" w14:textId="07F50701" w:rsidR="00E61AD2" w:rsidRPr="0033254C" w:rsidRDefault="00755542" w:rsidP="00755542">
      <w:pPr>
        <w:ind w:left="990"/>
      </w:pPr>
      <w:r>
        <w:t>3.2.</w:t>
      </w:r>
      <w:r w:rsidR="008F6F69">
        <w:t>4</w:t>
      </w:r>
      <w:r>
        <w:t xml:space="preserve">   </w:t>
      </w:r>
      <w:r w:rsidR="00E61AD2" w:rsidRPr="0033254C">
        <w:t>Recording Secretary: HASS Manager of Student Services</w:t>
      </w:r>
      <w:r w:rsidR="000D46A0" w:rsidRPr="0033254C">
        <w:t xml:space="preserve"> (ex-officio)</w:t>
      </w:r>
      <w:r w:rsidR="008F6F69">
        <w:t>.</w:t>
      </w:r>
    </w:p>
    <w:p w14:paraId="1A008BDE" w14:textId="77777777" w:rsidR="001E7661" w:rsidRDefault="001E7661" w:rsidP="00E61AD2"/>
    <w:p w14:paraId="617194F1" w14:textId="5E8B0376" w:rsidR="00B075FF" w:rsidRPr="00755542" w:rsidRDefault="00755542" w:rsidP="00755542">
      <w:pPr>
        <w:ind w:left="540"/>
        <w:rPr>
          <w:b/>
        </w:rPr>
      </w:pPr>
      <w:r>
        <w:rPr>
          <w:b/>
        </w:rPr>
        <w:t>3.3</w:t>
      </w:r>
      <w:r w:rsidR="001E7661" w:rsidRPr="00755542">
        <w:rPr>
          <w:b/>
        </w:rPr>
        <w:t xml:space="preserve"> </w:t>
      </w:r>
      <w:r w:rsidR="00B94C8B" w:rsidRPr="00755542">
        <w:rPr>
          <w:b/>
        </w:rPr>
        <w:t xml:space="preserve">Responsibilities: </w:t>
      </w:r>
    </w:p>
    <w:p w14:paraId="6856A09F" w14:textId="5933166E" w:rsidR="002B7002" w:rsidRDefault="00AB3DA8" w:rsidP="00755542">
      <w:pPr>
        <w:ind w:left="1710" w:hanging="720"/>
      </w:pPr>
      <w:r>
        <w:t>3.3.1</w:t>
      </w:r>
      <w:r>
        <w:tab/>
      </w:r>
      <w:r w:rsidR="002B7002">
        <w:t>Review proposals for addition</w:t>
      </w:r>
      <w:r>
        <w:t>s</w:t>
      </w:r>
      <w:r w:rsidR="002B7002">
        <w:t>, change</w:t>
      </w:r>
      <w:r>
        <w:t>s</w:t>
      </w:r>
      <w:r w:rsidR="002B7002">
        <w:t>, and deletion</w:t>
      </w:r>
      <w:r>
        <w:t>s</w:t>
      </w:r>
      <w:r w:rsidR="002B7002">
        <w:t xml:space="preserve"> </w:t>
      </w:r>
      <w:r w:rsidR="00042449">
        <w:t>to</w:t>
      </w:r>
      <w:r w:rsidR="002B7002">
        <w:t xml:space="preserve"> the Institute catalog </w:t>
      </w:r>
      <w:r w:rsidR="004B1695">
        <w:t>for</w:t>
      </w:r>
      <w:r w:rsidR="002B7002">
        <w:t xml:space="preserve"> undergraduate and graduate courses and programs.</w:t>
      </w:r>
    </w:p>
    <w:p w14:paraId="271A6CAA" w14:textId="58DC0C51" w:rsidR="002B7002" w:rsidRDefault="00AB3DA8" w:rsidP="00755542">
      <w:pPr>
        <w:ind w:left="1710" w:hanging="720"/>
      </w:pPr>
      <w:r>
        <w:t>3.3.</w:t>
      </w:r>
      <w:r w:rsidR="00AF2C79">
        <w:t>2</w:t>
      </w:r>
      <w:r>
        <w:tab/>
      </w:r>
      <w:r w:rsidR="002B7002">
        <w:t>Review HASS Core curriculum requirements.</w:t>
      </w:r>
    </w:p>
    <w:p w14:paraId="2B82134A" w14:textId="2D8F3E30" w:rsidR="002B7002" w:rsidRDefault="00AB3DA8" w:rsidP="00755542">
      <w:pPr>
        <w:ind w:left="1710" w:hanging="720"/>
      </w:pPr>
      <w:r>
        <w:t xml:space="preserve">3.3 </w:t>
      </w:r>
      <w:r w:rsidR="00AF2C79">
        <w:t>3</w:t>
      </w:r>
      <w:r>
        <w:tab/>
      </w:r>
      <w:r w:rsidR="002B7002">
        <w:t xml:space="preserve">Evaluate new program proposals, including minors, majors, dual majors with new curriculum, and courses cross-listed among </w:t>
      </w:r>
      <w:r w:rsidR="00AA3B7D">
        <w:t>d</w:t>
      </w:r>
      <w:r w:rsidR="002B7002">
        <w:t xml:space="preserve">epartments and </w:t>
      </w:r>
      <w:r w:rsidR="00AA3B7D">
        <w:t>s</w:t>
      </w:r>
      <w:r w:rsidR="002B7002">
        <w:t>chools.</w:t>
      </w:r>
    </w:p>
    <w:p w14:paraId="14E66997" w14:textId="09FDCE81" w:rsidR="002B7002" w:rsidRDefault="00AB3DA8" w:rsidP="00755542">
      <w:pPr>
        <w:ind w:left="1710" w:hanging="720"/>
      </w:pPr>
      <w:r>
        <w:t>3.3.</w:t>
      </w:r>
      <w:r w:rsidR="00AF2C79">
        <w:t>4</w:t>
      </w:r>
      <w:r>
        <w:tab/>
      </w:r>
      <w:r w:rsidR="002B7002">
        <w:t>Ensure that curriculum development takes place within the rules and guidelines set forth by the Faculty Sen</w:t>
      </w:r>
      <w:r w:rsidR="0009486D">
        <w:t>ate Curriculum Committee.</w:t>
      </w:r>
    </w:p>
    <w:p w14:paraId="1839C17E" w14:textId="37C904B0" w:rsidR="00E85F71" w:rsidRDefault="00755542" w:rsidP="00755542">
      <w:pPr>
        <w:ind w:left="1710" w:hanging="720"/>
      </w:pPr>
      <w:r>
        <w:t>3.3.</w:t>
      </w:r>
      <w:r w:rsidR="00AF2C79">
        <w:t>5</w:t>
      </w:r>
      <w:r w:rsidR="00AB3DA8">
        <w:tab/>
      </w:r>
      <w:r w:rsidR="00E85F71">
        <w:t xml:space="preserve">Circulate approved minutes to </w:t>
      </w:r>
      <w:hyperlink r:id="rId5" w:history="1">
        <w:r w:rsidR="00E85F71" w:rsidRPr="0033254C">
          <w:t>hass-all@rpi.edu</w:t>
        </w:r>
      </w:hyperlink>
    </w:p>
    <w:p w14:paraId="1C3971B1" w14:textId="13B6019B" w:rsidR="00241DE5" w:rsidRDefault="00241DE5" w:rsidP="00241DE5"/>
    <w:p w14:paraId="67C427C1" w14:textId="1610BBF5" w:rsidR="00241DE5" w:rsidRDefault="00241DE5" w:rsidP="00241DE5">
      <w:pPr>
        <w:ind w:left="360"/>
        <w:rPr>
          <w:b/>
        </w:rPr>
      </w:pPr>
      <w:proofErr w:type="gramStart"/>
      <w:r>
        <w:rPr>
          <w:b/>
        </w:rPr>
        <w:t>3.4</w:t>
      </w:r>
      <w:r w:rsidRPr="00241DE5">
        <w:rPr>
          <w:b/>
        </w:rPr>
        <w:t xml:space="preserve">  </w:t>
      </w:r>
      <w:r w:rsidR="00B075FF" w:rsidRPr="00F5288A">
        <w:rPr>
          <w:b/>
        </w:rPr>
        <w:t>References</w:t>
      </w:r>
      <w:proofErr w:type="gramEnd"/>
      <w:r w:rsidR="00B075FF">
        <w:rPr>
          <w:b/>
        </w:rPr>
        <w:t xml:space="preserve"> </w:t>
      </w:r>
      <w:r w:rsidR="00B075FF" w:rsidRPr="0035325E">
        <w:t>(durable link to each item located on hassinfo.rpi.edu):</w:t>
      </w:r>
      <w:r w:rsidR="00723F4F">
        <w:t xml:space="preserve"> </w:t>
      </w:r>
    </w:p>
    <w:p w14:paraId="701963C9" w14:textId="1DCE165C" w:rsidR="00B075FF" w:rsidRPr="003D4FD4" w:rsidRDefault="00755542" w:rsidP="00755542">
      <w:pPr>
        <w:pStyle w:val="ListParagraph"/>
        <w:ind w:left="1710" w:hanging="720"/>
      </w:pPr>
      <w:r>
        <w:t xml:space="preserve">3.4.1   </w:t>
      </w:r>
      <w:r w:rsidR="00B075FF">
        <w:t>Course Scheduling Dates and Deadlines</w:t>
      </w:r>
    </w:p>
    <w:p w14:paraId="1916110E" w14:textId="5140F104" w:rsidR="00B075FF" w:rsidRDefault="00755542" w:rsidP="00755542">
      <w:pPr>
        <w:pStyle w:val="ListParagraph"/>
        <w:ind w:left="1620" w:hanging="630"/>
      </w:pPr>
      <w:r>
        <w:t xml:space="preserve">3.4.2   </w:t>
      </w:r>
      <w:r w:rsidR="00B075FF">
        <w:t>Curriculum Committee Requirements and Forms for New Courses and Course Changes</w:t>
      </w:r>
    </w:p>
    <w:p w14:paraId="7E990373" w14:textId="12347E03" w:rsidR="00B075FF" w:rsidRDefault="00755542" w:rsidP="00755542">
      <w:pPr>
        <w:pStyle w:val="ListParagraph"/>
        <w:ind w:left="1710" w:hanging="720"/>
      </w:pPr>
      <w:r>
        <w:t xml:space="preserve">3.4.3   </w:t>
      </w:r>
      <w:r w:rsidR="00B075FF">
        <w:t>New Course Form</w:t>
      </w:r>
    </w:p>
    <w:p w14:paraId="02D2E993" w14:textId="0CCACFD1" w:rsidR="00D556F2" w:rsidRDefault="00D556F2" w:rsidP="00755542">
      <w:pPr>
        <w:pStyle w:val="ListParagraph"/>
        <w:ind w:left="1710" w:hanging="720"/>
      </w:pPr>
      <w:r>
        <w:t>3.4.4   Communication Intensive Guidelines and Review Process</w:t>
      </w:r>
    </w:p>
    <w:p w14:paraId="5B934570" w14:textId="00BA4060" w:rsidR="00D556F2" w:rsidRPr="003D4FD4" w:rsidRDefault="00D556F2" w:rsidP="00755542">
      <w:pPr>
        <w:pStyle w:val="ListParagraph"/>
        <w:ind w:left="1710" w:hanging="720"/>
      </w:pPr>
      <w:r>
        <w:t>3.4.5   HASS Inquiry Guidelines and Review Process</w:t>
      </w:r>
    </w:p>
    <w:p w14:paraId="4F2649EA" w14:textId="397E0B1F" w:rsidR="00B075FF" w:rsidRDefault="00755542" w:rsidP="00755542">
      <w:pPr>
        <w:pStyle w:val="ListParagraph"/>
        <w:ind w:left="1710" w:hanging="720"/>
      </w:pPr>
      <w:r>
        <w:t>3.4.</w:t>
      </w:r>
      <w:r w:rsidR="00D556F2">
        <w:t>6</w:t>
      </w:r>
      <w:r>
        <w:t xml:space="preserve">   </w:t>
      </w:r>
      <w:r w:rsidR="00B075FF" w:rsidRPr="003D4FD4">
        <w:t>Provost’s Memo on Academic Integrity</w:t>
      </w:r>
    </w:p>
    <w:p w14:paraId="486863A9" w14:textId="77777777" w:rsidR="00241DE5" w:rsidRDefault="00241DE5" w:rsidP="00241DE5"/>
    <w:p w14:paraId="4ED127AA" w14:textId="77777777" w:rsidR="0019051D" w:rsidRDefault="0019051D" w:rsidP="00241DE5"/>
    <w:p w14:paraId="1BC40F88" w14:textId="58D1A476" w:rsidR="00723F4F" w:rsidRPr="00755542" w:rsidRDefault="00755542" w:rsidP="00241DE5">
      <w:pPr>
        <w:rPr>
          <w:b/>
        </w:rPr>
      </w:pPr>
      <w:r w:rsidRPr="00755542">
        <w:rPr>
          <w:b/>
        </w:rPr>
        <w:t xml:space="preserve">4.0 </w:t>
      </w:r>
      <w:r>
        <w:rPr>
          <w:b/>
        </w:rPr>
        <w:t xml:space="preserve">  </w:t>
      </w:r>
      <w:r w:rsidRPr="00755542">
        <w:rPr>
          <w:b/>
        </w:rPr>
        <w:t>AD HOC COMMITTEES OF THE FACULTY</w:t>
      </w:r>
    </w:p>
    <w:p w14:paraId="5CD23547" w14:textId="77777777" w:rsidR="00755542" w:rsidRDefault="00755542" w:rsidP="00241DE5"/>
    <w:p w14:paraId="57561553" w14:textId="2E750706" w:rsidR="00D931E5" w:rsidRDefault="00D931E5" w:rsidP="00755542">
      <w:pPr>
        <w:ind w:left="1350" w:hanging="360"/>
      </w:pPr>
      <w:r w:rsidRPr="00755542">
        <w:rPr>
          <w:b/>
        </w:rPr>
        <w:t>4.1 Purpose</w:t>
      </w:r>
      <w:r w:rsidR="00755542" w:rsidRPr="00755542">
        <w:rPr>
          <w:b/>
        </w:rPr>
        <w:t>:</w:t>
      </w:r>
      <w:r w:rsidR="00755542">
        <w:t xml:space="preserve">  </w:t>
      </w:r>
      <w:r>
        <w:t xml:space="preserve">The faculty may create an ad hoc committee for a period of time to focus on a particular task or issue relevant to the functioning of the School. </w:t>
      </w:r>
      <w:r w:rsidR="008444C8">
        <w:t>Any member of the Executive Committee may propose a</w:t>
      </w:r>
      <w:r>
        <w:t xml:space="preserve"> slate of nominees </w:t>
      </w:r>
      <w:r w:rsidR="008444C8">
        <w:t xml:space="preserve">with a specific charge </w:t>
      </w:r>
      <w:r>
        <w:t>for subsequent review and approval</w:t>
      </w:r>
      <w:r w:rsidR="008444C8">
        <w:t xml:space="preserve"> by the Executive Committee</w:t>
      </w:r>
      <w:r>
        <w:t>.</w:t>
      </w:r>
      <w:r w:rsidR="008444C8">
        <w:t xml:space="preserve"> All Ad Hoc Committees of the Faculty are dissolved upon completion of their charge or at the end of the academic year, whichever comes first.</w:t>
      </w:r>
    </w:p>
    <w:sectPr w:rsidR="00D931E5" w:rsidSect="00E61AD2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018"/>
    <w:multiLevelType w:val="hybridMultilevel"/>
    <w:tmpl w:val="33B28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A4A54"/>
    <w:multiLevelType w:val="hybridMultilevel"/>
    <w:tmpl w:val="9A9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57B"/>
    <w:multiLevelType w:val="hybridMultilevel"/>
    <w:tmpl w:val="A46C74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8663B3"/>
    <w:multiLevelType w:val="hybridMultilevel"/>
    <w:tmpl w:val="3D5A32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335E06"/>
    <w:multiLevelType w:val="multilevel"/>
    <w:tmpl w:val="B9B276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1E2608A"/>
    <w:multiLevelType w:val="multilevel"/>
    <w:tmpl w:val="C1DC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234E61"/>
    <w:multiLevelType w:val="multilevel"/>
    <w:tmpl w:val="72B86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F8D4ADA"/>
    <w:multiLevelType w:val="hybridMultilevel"/>
    <w:tmpl w:val="8FC617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36306D"/>
    <w:multiLevelType w:val="multilevel"/>
    <w:tmpl w:val="DE96C9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F814AA1"/>
    <w:multiLevelType w:val="multilevel"/>
    <w:tmpl w:val="72B86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A5E0FBB"/>
    <w:multiLevelType w:val="multilevel"/>
    <w:tmpl w:val="DE96C95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5C265920"/>
    <w:multiLevelType w:val="multilevel"/>
    <w:tmpl w:val="DE96C956"/>
    <w:lvl w:ilvl="0">
      <w:start w:val="1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2" w15:restartNumberingAfterBreak="0">
    <w:nsid w:val="5EBB6AD8"/>
    <w:multiLevelType w:val="hybridMultilevel"/>
    <w:tmpl w:val="7E0E53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26694"/>
    <w:multiLevelType w:val="hybridMultilevel"/>
    <w:tmpl w:val="F1481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1D403B"/>
    <w:multiLevelType w:val="multilevel"/>
    <w:tmpl w:val="DE96C9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A75B3C"/>
    <w:multiLevelType w:val="hybridMultilevel"/>
    <w:tmpl w:val="C48496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E"/>
    <w:rsid w:val="000126BC"/>
    <w:rsid w:val="0002421A"/>
    <w:rsid w:val="00042449"/>
    <w:rsid w:val="000619E4"/>
    <w:rsid w:val="00076004"/>
    <w:rsid w:val="00093A7B"/>
    <w:rsid w:val="0009486D"/>
    <w:rsid w:val="000D46A0"/>
    <w:rsid w:val="00101B02"/>
    <w:rsid w:val="00111A63"/>
    <w:rsid w:val="0019051D"/>
    <w:rsid w:val="001E7661"/>
    <w:rsid w:val="0020543E"/>
    <w:rsid w:val="00241DE5"/>
    <w:rsid w:val="002B0BC9"/>
    <w:rsid w:val="002B7002"/>
    <w:rsid w:val="0033254C"/>
    <w:rsid w:val="0035325E"/>
    <w:rsid w:val="003D4FD4"/>
    <w:rsid w:val="003F3E70"/>
    <w:rsid w:val="00457EE0"/>
    <w:rsid w:val="004B1695"/>
    <w:rsid w:val="005D30AE"/>
    <w:rsid w:val="00634D84"/>
    <w:rsid w:val="006401D2"/>
    <w:rsid w:val="00680E5C"/>
    <w:rsid w:val="006F2EE1"/>
    <w:rsid w:val="00723F4F"/>
    <w:rsid w:val="00755542"/>
    <w:rsid w:val="007632D7"/>
    <w:rsid w:val="00841E56"/>
    <w:rsid w:val="008444C8"/>
    <w:rsid w:val="00860FE7"/>
    <w:rsid w:val="008B4BD7"/>
    <w:rsid w:val="008D5BBD"/>
    <w:rsid w:val="008F6F69"/>
    <w:rsid w:val="00933F98"/>
    <w:rsid w:val="00997619"/>
    <w:rsid w:val="009C2EE5"/>
    <w:rsid w:val="009D5F33"/>
    <w:rsid w:val="00A77F4F"/>
    <w:rsid w:val="00A833A6"/>
    <w:rsid w:val="00AA3B7D"/>
    <w:rsid w:val="00AB3DA8"/>
    <w:rsid w:val="00AF2C79"/>
    <w:rsid w:val="00B075FF"/>
    <w:rsid w:val="00B36750"/>
    <w:rsid w:val="00B90FC9"/>
    <w:rsid w:val="00B94C8B"/>
    <w:rsid w:val="00BD2942"/>
    <w:rsid w:val="00CD008B"/>
    <w:rsid w:val="00CF4D86"/>
    <w:rsid w:val="00D04898"/>
    <w:rsid w:val="00D0578B"/>
    <w:rsid w:val="00D149ED"/>
    <w:rsid w:val="00D24C92"/>
    <w:rsid w:val="00D4344D"/>
    <w:rsid w:val="00D556F2"/>
    <w:rsid w:val="00D931E5"/>
    <w:rsid w:val="00E1067E"/>
    <w:rsid w:val="00E14EE2"/>
    <w:rsid w:val="00E54845"/>
    <w:rsid w:val="00E61AD2"/>
    <w:rsid w:val="00E85F71"/>
    <w:rsid w:val="00F5288A"/>
    <w:rsid w:val="00F66CA9"/>
    <w:rsid w:val="00FA7DC6"/>
    <w:rsid w:val="00FB1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39F08"/>
  <w15:docId w15:val="{005F40E9-2E4D-6D4D-A47A-2EA476ED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3F98"/>
    <w:rPr>
      <w:rFonts w:ascii="Copperplate" w:eastAsiaTheme="majorEastAsia" w:hAnsi="Copperplate" w:cstheme="majorBidi"/>
    </w:rPr>
  </w:style>
  <w:style w:type="paragraph" w:styleId="ListParagraph">
    <w:name w:val="List Paragraph"/>
    <w:basedOn w:val="Normal"/>
    <w:uiPriority w:val="34"/>
    <w:qFormat/>
    <w:rsid w:val="00205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1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9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7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F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002"/>
    <w:rPr>
      <w:rFonts w:cs="Times New Roman"/>
    </w:rPr>
  </w:style>
  <w:style w:type="paragraph" w:styleId="Revision">
    <w:name w:val="Revision"/>
    <w:hidden/>
    <w:uiPriority w:val="99"/>
    <w:semiHidden/>
    <w:rsid w:val="00A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s-all@r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Button</dc:creator>
  <cp:keywords/>
  <dc:description/>
  <cp:lastModifiedBy>Button, Dean F.</cp:lastModifiedBy>
  <cp:revision>2</cp:revision>
  <cp:lastPrinted>2018-09-04T13:10:00Z</cp:lastPrinted>
  <dcterms:created xsi:type="dcterms:W3CDTF">2019-09-09T13:33:00Z</dcterms:created>
  <dcterms:modified xsi:type="dcterms:W3CDTF">2019-09-09T13:33:00Z</dcterms:modified>
</cp:coreProperties>
</file>